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30" w:rsidRPr="00DA3C5F" w:rsidRDefault="00BB3030" w:rsidP="00BB303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2.5 Правил дорожного движения, водитель, причастный к ДТП, обязан:</w:t>
      </w:r>
    </w:p>
    <w:p w:rsidR="00BB3030" w:rsidRPr="00DA3C5F" w:rsidRDefault="00BB3030" w:rsidP="00BB3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Остановиться, включить аварийную сигнализацию и выставить знак аварийной остановки.</w:t>
      </w:r>
    </w:p>
    <w:p w:rsidR="00BB3030" w:rsidRPr="00DA3C5F" w:rsidRDefault="00BB3030" w:rsidP="00BB3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«Скорую медицинскую помощь» и оказать первую помощь пострадавшим.</w:t>
      </w:r>
    </w:p>
    <w:p w:rsidR="00BB3030" w:rsidRPr="00DA3C5F" w:rsidRDefault="00BB3030" w:rsidP="00BB3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 фамилии и адреса очевидцев и сообщить о происшествии в полицию.</w:t>
      </w:r>
    </w:p>
    <w:p w:rsidR="00BB3030" w:rsidRPr="00DA3C5F" w:rsidRDefault="00BB3030" w:rsidP="00BB3030">
      <w:pPr>
        <w:shd w:val="clear" w:color="auto" w:fill="F6F6F6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030" w:rsidRPr="00DA3C5F" w:rsidRDefault="00BB3030" w:rsidP="00BB3030">
      <w:pPr>
        <w:shd w:val="clear" w:color="auto" w:fill="F6F6F6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</w:t>
      </w:r>
      <w:proofErr w:type="gramStart"/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675A4"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транспортное </w:t>
      </w:r>
      <w:r w:rsidR="002675A4"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происшествие</w:t>
      </w:r>
    </w:p>
    <w:p w:rsidR="00BB3030" w:rsidRPr="00DA3C5F" w:rsidRDefault="00BB3030" w:rsidP="00BB303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пункт этого алгоритма мы должны рассмотреть детально. В ситуации, когда для спасения жизни и здоровья людей дорога каждая секунда, необходимо четко знать порядок и последовательность действий, позволяющих оказать первую помощь наиболее эффективно.</w:t>
      </w:r>
    </w:p>
    <w:p w:rsidR="00BB3030" w:rsidRPr="00DA3C5F" w:rsidRDefault="00BB3030" w:rsidP="00BB303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Прежде чем вызывать «Скорую помощь», вы должны:</w:t>
      </w:r>
    </w:p>
    <w:p w:rsidR="00BB3030" w:rsidRPr="00DA3C5F" w:rsidRDefault="00BB3030" w:rsidP="00BB30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обстановку и убедиться, что Вам и окружающим не угрожают дополнительные опасности — пожар, падение автомобиля, наезд другого ТС;</w:t>
      </w:r>
    </w:p>
    <w:p w:rsidR="00BB3030" w:rsidRPr="00DA3C5F" w:rsidRDefault="00BB3030" w:rsidP="00BB30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 транспортные средства участников ДТП и оградить место происшествия;</w:t>
      </w:r>
    </w:p>
    <w:p w:rsidR="00BB3030" w:rsidRPr="00DA3C5F" w:rsidRDefault="00BB3030" w:rsidP="00BB30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Распределить обязанности между теми, кто оказывает первую помощь;</w:t>
      </w:r>
    </w:p>
    <w:p w:rsidR="00BB3030" w:rsidRPr="00DA3C5F" w:rsidRDefault="00BB3030" w:rsidP="00BB30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необходимую информацию для сообщения о ДТП диспетчеру «Скорой помощи».</w:t>
      </w:r>
    </w:p>
    <w:p w:rsidR="00BB3030" w:rsidRPr="00DA3C5F" w:rsidRDefault="00BB3030" w:rsidP="00BB303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вызове «Скорой помощи» вы должны:</w:t>
      </w:r>
    </w:p>
    <w:p w:rsidR="00BB3030" w:rsidRPr="00DA3C5F" w:rsidRDefault="00BB3030" w:rsidP="00BB30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Вспомнить номера вызова оперативных служб с мобильного телефона;</w:t>
      </w:r>
    </w:p>
    <w:p w:rsidR="00BB3030" w:rsidRPr="00DA3C5F" w:rsidRDefault="00BB3030" w:rsidP="00BB30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все вопросы диспетчера о количестве, возрасте и состоянии пострадавших;</w:t>
      </w:r>
    </w:p>
    <w:p w:rsidR="00BB3030" w:rsidRPr="00DA3C5F" w:rsidRDefault="00BB3030" w:rsidP="00BB30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точно указать место происшествия (улица и номер дома, либо километровый знак на загородной дороге) и наиболее удобный путь подъезда;</w:t>
      </w:r>
    </w:p>
    <w:p w:rsidR="00BB3030" w:rsidRPr="00DA3C5F" w:rsidRDefault="00BB3030" w:rsidP="00BB30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свою фамилию, имя, отчество и номер контактного телефона;</w:t>
      </w:r>
    </w:p>
    <w:p w:rsidR="00BB3030" w:rsidRPr="00DA3C5F" w:rsidRDefault="00BB3030" w:rsidP="002675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встречу автомобиля «Скорой помощи»,</w:t>
      </w:r>
      <w:r w:rsid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C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подъезд к месту ДТП затруднен.</w:t>
      </w:r>
    </w:p>
    <w:p w:rsidR="00BB3030" w:rsidRDefault="00BB3030" w:rsidP="00BB3030">
      <w:pPr>
        <w:shd w:val="clear" w:color="auto" w:fill="FFFFFF"/>
        <w:spacing w:after="132" w:line="33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</w:p>
    <w:p w:rsidR="00BB3030" w:rsidRPr="00BB3030" w:rsidRDefault="00BB3030" w:rsidP="00BB3030">
      <w:pPr>
        <w:shd w:val="clear" w:color="auto" w:fill="FFFFFF"/>
        <w:spacing w:after="132" w:line="33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 xml:space="preserve">              </w:t>
      </w:r>
      <w:r w:rsidRPr="00BB3030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>Первая медицинская помощь при ДТП.</w:t>
      </w:r>
      <w:bookmarkStart w:id="0" w:name="_GoBack"/>
      <w:bookmarkEnd w:id="0"/>
    </w:p>
    <w:p w:rsidR="00BB3030" w:rsidRPr="00BB3030" w:rsidRDefault="00BB3030" w:rsidP="00BB3030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Основное требование </w:t>
      </w:r>
      <w:proofErr w:type="gramStart"/>
      <w:r w:rsidRPr="00BB3030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при</w:t>
      </w:r>
      <w:proofErr w:type="gramEnd"/>
      <w:r w:rsidRPr="00BB3030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BB3030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оказание</w:t>
      </w:r>
      <w:proofErr w:type="gramEnd"/>
      <w:r w:rsidRPr="00BB3030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первой медицинской помощи: НЕ НАВРЕДИ!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Необходимая последовательность действий:</w:t>
      </w:r>
    </w:p>
    <w:p w:rsidR="00BB3030" w:rsidRPr="00BB3030" w:rsidRDefault="00BB3030" w:rsidP="00BB3030">
      <w:pPr>
        <w:numPr>
          <w:ilvl w:val="0"/>
          <w:numId w:val="4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Убедитесь в личной безопасности. Автомобиль с бензиновым двигателем сгорает за 5 минут, реальна угроза взрыва. Ваши действия должны быть продуманными.</w:t>
      </w:r>
    </w:p>
    <w:p w:rsidR="00BB3030" w:rsidRPr="00BB3030" w:rsidRDefault="00BB3030" w:rsidP="00BB3030">
      <w:pPr>
        <w:numPr>
          <w:ilvl w:val="0"/>
          <w:numId w:val="4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Эвакуация пострадавшего. При ДТП наиболее вероятно повреждение шейного отдела позвоночника. Неправильное извлечение пострадавшего может привести к его смерти.</w:t>
      </w:r>
    </w:p>
    <w:p w:rsidR="00BB3030" w:rsidRPr="00BB3030" w:rsidRDefault="00BB3030" w:rsidP="00BB3030">
      <w:pPr>
        <w:numPr>
          <w:ilvl w:val="0"/>
          <w:numId w:val="4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Определите уровень сознания. Задайте любой вопрос пострадавшему, одновременно фиксируя ему голову: большие пальцы - на затылке, указательные - с боков, средние - на углах нижней челюсти, безымянные - на сонной артерии для определения пульсации. Наложите шейный воротник. Извлеките пострадавшего как единое целое. Проверьте реакцию зрачка на свет, наличие дыхания и сердцебиения.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Клиническая смерть.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Признаки: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отсутствие сознания, дыхания и сердцебиения, широкий зрачок.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Наличие этих симптомов - показание к проведению реанимационных мероприятий по системе ABC (проходимость верхних дыхательных путей, искусственное дыхание, массаж сердца). </w:t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</w:p>
    <w:p w:rsidR="00BB3030" w:rsidRPr="00BB3030" w:rsidRDefault="00BB3030" w:rsidP="00BB3030">
      <w:pPr>
        <w:numPr>
          <w:ilvl w:val="0"/>
          <w:numId w:val="5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Пострадавшего положите на спину в безопасном месте на твердую поверхность.</w:t>
      </w:r>
    </w:p>
    <w:p w:rsidR="00BB3030" w:rsidRPr="00BB3030" w:rsidRDefault="00BB3030" w:rsidP="00BB3030">
      <w:pPr>
        <w:numPr>
          <w:ilvl w:val="0"/>
          <w:numId w:val="5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Ликвидируйте закупорку верхних дыхательных путей. Причиной ее могут быть западение языка, инородное тело, отек и спазм гортани, травма. Положение головы и подбородка: голова назад, подбородок вперед, нижняя челюсть выдвигается вперед.</w:t>
      </w:r>
    </w:p>
    <w:p w:rsidR="00BB3030" w:rsidRPr="00BB3030" w:rsidRDefault="00BB3030" w:rsidP="00BB3030">
      <w:pPr>
        <w:numPr>
          <w:ilvl w:val="0"/>
          <w:numId w:val="5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Оцените дыхание: если слабое или отсутствует - проводите вентиляцию легких рот в рот или рот в нос, используйте приспособления для искусственного дыхания.</w:t>
      </w:r>
    </w:p>
    <w:p w:rsidR="00BB3030" w:rsidRPr="00BB3030" w:rsidRDefault="00BB3030" w:rsidP="00BB3030">
      <w:pPr>
        <w:numPr>
          <w:ilvl w:val="0"/>
          <w:numId w:val="5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При отсутствии сердцебиения начинайте непрямой массаж сердца.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Точка сжатия грудной клетки - 2 см выше нижнего края грудины по средней линии. Ладонь правой руки - на точке сжатия. Ладонь левой руки лежит поверх ладони правой. Пальцы обеих рук раздвинуты веером и не касаются грудной клетки. Руки прямые. Глубина сжатия более 3,5 см.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Техника проведения реанимационных мероприятий</w:t>
      </w:r>
      <w:proofErr w:type="gramStart"/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Е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сли помощь оказывается одним человеком, на 2 вдоха - 15 сжатий, если двумя - на 1 вдох 5 сжатий. Постоянно контролируйте состояние больного: сужение зрачка на свет, появление пульса на сонной артерии, улучшение цвета кожи, самостоятельное дыхание. Все это свидетельствует об эффективной реанимации.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ПОМНИТЕ!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gram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Если больной без сознания, но дыхание и сердцебиение сохранены, то его как единое целое (зафиксировав шейный отдел позвоночника руками или воротником), нужно перевернуть на живот и постоянно следить за проходимостью дыхательных путей, дыханием и сердцебиением.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 случае нарушения этих функций немедленно приступать к проведению реанимационных мероприятий.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</w:p>
    <w:p w:rsidR="00BB3030" w:rsidRPr="00BB3030" w:rsidRDefault="00BB3030" w:rsidP="00BB3030">
      <w:pPr>
        <w:numPr>
          <w:ilvl w:val="0"/>
          <w:numId w:val="6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Остановите наружное кровотечение</w:t>
      </w:r>
    </w:p>
    <w:p w:rsidR="00BB3030" w:rsidRPr="00BB3030" w:rsidRDefault="00BB3030" w:rsidP="00BB3030">
      <w:pPr>
        <w:numPr>
          <w:ilvl w:val="0"/>
          <w:numId w:val="6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На рану наложите повязку.</w:t>
      </w:r>
    </w:p>
    <w:p w:rsidR="00BB3030" w:rsidRPr="00BB3030" w:rsidRDefault="00BB3030" w:rsidP="00BB3030">
      <w:pPr>
        <w:numPr>
          <w:ilvl w:val="0"/>
          <w:numId w:val="6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Обезбольте.</w:t>
      </w:r>
    </w:p>
    <w:p w:rsidR="00BB3030" w:rsidRPr="00BB3030" w:rsidRDefault="00BB3030" w:rsidP="00BB3030">
      <w:pPr>
        <w:numPr>
          <w:ilvl w:val="0"/>
          <w:numId w:val="6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При переломах наложите шину.</w:t>
      </w:r>
    </w:p>
    <w:p w:rsidR="00BB3030" w:rsidRPr="00BB3030" w:rsidRDefault="00BB3030" w:rsidP="00BB3030">
      <w:pPr>
        <w:numPr>
          <w:ilvl w:val="0"/>
          <w:numId w:val="6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Вызовите "Скорую помощь", любого медицинского работника. Ваша цель - сохранить жизнь пострадавшего до прибытия медицинских работников!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Кровотечение.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Кровотечение является одним из проявлений травмы. Оно может быть внутренним и наружным. При подозрении на внутреннее кровотечение, проявляющееся бледностью кожных покровов, холодным потом, нарастающей слабостью, потерей сознания, нужно уложить больного на спину с приподнятыми ногами и срочно вызвать врача.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Наружные кровотечения подразделяются </w:t>
      </w:r>
      <w:proofErr w:type="gram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BB3030" w:rsidRPr="00BB3030" w:rsidRDefault="00BB3030" w:rsidP="00BB3030">
      <w:pPr>
        <w:numPr>
          <w:ilvl w:val="0"/>
          <w:numId w:val="7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proofErr w:type="gramStart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Венозное</w:t>
      </w:r>
      <w:proofErr w:type="gramEnd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 - кровь темного цвета выделяется непрерывной струей. Рекомендуется наложение тугой повязки на раневую поверхность.</w:t>
      </w:r>
    </w:p>
    <w:p w:rsidR="00BB3030" w:rsidRPr="00BB3030" w:rsidRDefault="00BB3030" w:rsidP="00BB3030">
      <w:pPr>
        <w:numPr>
          <w:ilvl w:val="0"/>
          <w:numId w:val="7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Артериальной - наиболее опасный вид - отличается тем, что кровь ярко-алого цвета выделяется мощной пульсирующей струей. Методом остановки кровотечения является пальцевое прижатие поврежденного сосуда выше места ранения с последующим наложением тугой повязки. В случае</w:t>
      </w:r>
      <w:proofErr w:type="gramStart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,</w:t>
      </w:r>
      <w:proofErr w:type="gramEnd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 если кровотечение продолжается, наложите жгут не более чем на 1 час с фиксацией времени его наложения.</w:t>
      </w:r>
    </w:p>
    <w:p w:rsidR="00BB3030" w:rsidRPr="00BB3030" w:rsidRDefault="00BB3030" w:rsidP="00BB3030">
      <w:pPr>
        <w:numPr>
          <w:ilvl w:val="0"/>
          <w:numId w:val="7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lastRenderedPageBreak/>
        <w:t xml:space="preserve">Капиллярное кровотечение отмечается при значительном раневом дефекте кожного покрова. Кровоточит вся поверхность раны. Для остановки рекомендовано применение </w:t>
      </w:r>
      <w:proofErr w:type="spellStart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гемостатической</w:t>
      </w:r>
      <w:proofErr w:type="spellEnd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 губки, тугой повязки.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Переломы.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Переломы подразделяются </w:t>
      </w:r>
      <w:proofErr w:type="gram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открытые и закрытые.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Признаки закрытого перелома: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сильная боль, резкое усиление боли при движении или попытке опереться на поврежденную конечность, деформацию и отечность в месте повреждения.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Признаки открытого перелома: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деформация и отечность конечности в месте повреждения</w:t>
      </w:r>
      <w:proofErr w:type="gramStart"/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обязательное наличие раны, из просвета раны могут выступать костные отломки.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Действия.</w:t>
      </w:r>
    </w:p>
    <w:p w:rsidR="00BB3030" w:rsidRPr="00BB3030" w:rsidRDefault="00BB3030" w:rsidP="00BB3030">
      <w:pPr>
        <w:numPr>
          <w:ilvl w:val="0"/>
          <w:numId w:val="8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Обезбольте.</w:t>
      </w:r>
    </w:p>
    <w:p w:rsidR="00BB3030" w:rsidRPr="00BB3030" w:rsidRDefault="00BB3030" w:rsidP="00BB3030">
      <w:pPr>
        <w:numPr>
          <w:ilvl w:val="0"/>
          <w:numId w:val="8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Обработайте рану.</w:t>
      </w:r>
    </w:p>
    <w:p w:rsidR="00BB3030" w:rsidRPr="00BB3030" w:rsidRDefault="00BB3030" w:rsidP="00BB3030">
      <w:pPr>
        <w:numPr>
          <w:ilvl w:val="0"/>
          <w:numId w:val="8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Наложите шину, зафиксировав ее за сустав выше и ниже места повреждения.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Не пытайтесь вправить костные отломки!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Ожоги.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 степени поражения ожоги подразделяются на 4 степени.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1-2 степень - покраснение кожи, появление пузырей.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3-4 степень - появление участков обугленной кожи с обильным выделением кровянистой жидкости.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ожогах 1-2 степени как можно быстрее подставьте обожженную поверхность под струю холодной воды, наложите чистую сухую повязку, поверх ткани приложите холод.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ожогах 3-4 степени накройте область ожога стерильной тканью, поверх ткани наложите холод.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обширных ожогах уложите пострадавшего раневой поверхностью вверх, накройте ожог чистой тканью, поверх ткани - холод, обезбольте, дайте обильное питье, вызовите "Скорую помощь".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Попадание инородного тела в верхние дыхательные пути.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Признаки: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внезапно появляются кашель, удушье, рвота, обильное слезотечение, лицо краснеет, затем синеет, потеря сознания.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ПОМНИТЕ!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Для оказания помощи у вас 3-5 минут.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Действия:</w:t>
      </w:r>
    </w:p>
    <w:p w:rsidR="00BB3030" w:rsidRPr="00BB3030" w:rsidRDefault="00BB3030" w:rsidP="00BB3030">
      <w:pPr>
        <w:numPr>
          <w:ilvl w:val="0"/>
          <w:numId w:val="9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Ударьте несколько раз раскрытой ладонью в межлопаточную область. В случае отсутствия эффекта встаньте за спиной у пострадавшего, обхватите его руками так, чтобы руки, сложенные в замок, находились у пострадавшего над подложечной областью, и резко надавите на подложечную область сложенными в замок руками.</w:t>
      </w:r>
    </w:p>
    <w:p w:rsidR="00BB3030" w:rsidRPr="00BB3030" w:rsidRDefault="00BB3030" w:rsidP="00BB3030">
      <w:pPr>
        <w:numPr>
          <w:ilvl w:val="0"/>
          <w:numId w:val="9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Если больной без сознания, переверните его на спину, попытайтесь рукой достать инородное тело и резко надавите на подложечную область.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Внимание!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 любом случае необходимо срочно обратиться к медицинскому работнику.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Потеря сознания.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Причины: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высокая температура окружающей среды, недостаток воздуха, эмоциональный стресс, внутреннее кровотечение, острое </w:t>
      </w:r>
      <w:proofErr w:type="gram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сердечно-сосудистое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заболевание.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Проверьте наличие сознания, дыхания, сердцебиения.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их отсутствии начинайте реанимационные мероприятия по системе ABC.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Потеря сознания кратковременная (до трех минут), сердцебиение и дыхание сохранены: уложите больного на спину, приподнимите ноги, расстегните воротник сорочки, ослабьте галстук и поясной ремень, обеспечьте доступ воздуха. Дайте вдохнуть пары нашатырного спирта.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потере сознания более трех минут переверните больного на живот, очистите верхние дыхательные пути, приложите холод к голове. Наблюдайте за дыханием, сердцебиением, срочно вызовите медицинского работника.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ПОМНИТЕ!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Во всех случаях потери сознания нужно обратиться к врачу.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C</w:t>
      </w:r>
      <w:proofErr w:type="gramEnd"/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удорожный</w:t>
      </w:r>
      <w:proofErr w:type="spellEnd"/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припадок.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Причины: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эпилепсия, истерия.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Признаки эпилепсии: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внезапная потеря сознания с предшествующим криком перед падением, судороги, пена изо рта с примесью крови, широкие зрачки, сохраненный пульс на сонной артерии, непроизвольное мочеиспускание.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</w:p>
    <w:p w:rsidR="00BB3030" w:rsidRPr="00BB3030" w:rsidRDefault="00BB3030" w:rsidP="00BB3030">
      <w:pPr>
        <w:numPr>
          <w:ilvl w:val="0"/>
          <w:numId w:val="10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Поверните больного на бок.</w:t>
      </w:r>
    </w:p>
    <w:p w:rsidR="00BB3030" w:rsidRPr="00BB3030" w:rsidRDefault="00BB3030" w:rsidP="00BB3030">
      <w:pPr>
        <w:numPr>
          <w:ilvl w:val="0"/>
          <w:numId w:val="10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Прижмите его плечи к полу.</w:t>
      </w:r>
    </w:p>
    <w:p w:rsidR="00BB3030" w:rsidRPr="00BB3030" w:rsidRDefault="00BB3030" w:rsidP="00BB3030">
      <w:pPr>
        <w:numPr>
          <w:ilvl w:val="0"/>
          <w:numId w:val="10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Вставьте плотный валик из ткани, резины между коренными зубами.</w:t>
      </w:r>
    </w:p>
    <w:p w:rsidR="00BB3030" w:rsidRPr="00BB3030" w:rsidRDefault="00BB3030" w:rsidP="00BB3030">
      <w:pPr>
        <w:numPr>
          <w:ilvl w:val="0"/>
          <w:numId w:val="10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Обеспечьте безопасность больного (высок риск </w:t>
      </w:r>
      <w:proofErr w:type="spellStart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травматизации</w:t>
      </w:r>
      <w:proofErr w:type="spellEnd"/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), срочно вызовите медицинского работника.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Боли в грудной клетке.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Внимание!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Боль носит давящий, жгущий, режущий характер, располагается по центру груди или в левой половине грудной клетки, отдает в спину, руки, сопровождается слабостью, холодным потом.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Причина: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острое </w:t>
      </w:r>
      <w:proofErr w:type="gram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сердечно-сосудистое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заболевание.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Обеспечьте больному максимальный покой, доступ свежего воздуха. Вложите капсулу нитроглицерина под язык. Боль не проходит в течение 20 минут - повторно капсулу нитроглицерина под язык. Срочно вызовите врача.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Боли в животе.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Причина: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нарушение в работе пищеварительного тракта.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1. Боль вверху живота тупого, опоясывающего характера.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холод, голод, покой, прием но-шпы и </w:t>
      </w:r>
      <w:proofErr w:type="spell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фестала</w:t>
      </w:r>
      <w:proofErr w:type="spell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 Боль в правом подреберье.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холод, покой, прием но-шпы.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 Боль под ложечкой, изжога.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прием маалокса.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4. Боль вокруг пупка схваткообразная, жидкий стул, тошнота, рвота.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прием </w:t>
      </w:r>
      <w:proofErr w:type="spell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фестала</w:t>
      </w:r>
      <w:proofErr w:type="spell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и </w:t>
      </w:r>
      <w:proofErr w:type="spell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иммодиума</w:t>
      </w:r>
      <w:proofErr w:type="spell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ПОМНИТЕ!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При болях в животе не следует без консультации врача принимать обезболивающие препараты. Боль в животе может быть признаком тяжелого заболевания органов брюшной полости. В случае</w:t>
      </w:r>
      <w:proofErr w:type="gramStart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</w:t>
      </w:r>
      <w:proofErr w:type="gramEnd"/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если эффекта от рекомендуемых мер нет, необходимо обратиться к врачу.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Появление сыпи мелкоточечной на коже, зуд, нарастающая отечность век, губ.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Причина:</w:t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аллергическая реакция.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Вызвать аллергическую реакцию может прием лекарств, пищевых продуктов, укус насекомых. </w:t>
      </w: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Действия:</w:t>
      </w:r>
    </w:p>
    <w:p w:rsidR="00BB3030" w:rsidRPr="00BB3030" w:rsidRDefault="00BB3030" w:rsidP="00BB3030">
      <w:pPr>
        <w:numPr>
          <w:ilvl w:val="0"/>
          <w:numId w:val="11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Положите холод на место укуса или инъекции.</w:t>
      </w:r>
    </w:p>
    <w:p w:rsidR="00BB3030" w:rsidRPr="00BB3030" w:rsidRDefault="00BB3030" w:rsidP="00BB3030">
      <w:pPr>
        <w:numPr>
          <w:ilvl w:val="0"/>
          <w:numId w:val="11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Примите 2 таблетки тавегила.</w:t>
      </w:r>
    </w:p>
    <w:p w:rsidR="00BB3030" w:rsidRPr="00BB3030" w:rsidRDefault="00BB3030" w:rsidP="00BB3030">
      <w:pPr>
        <w:numPr>
          <w:ilvl w:val="0"/>
          <w:numId w:val="11"/>
        </w:numPr>
        <w:shd w:val="clear" w:color="auto" w:fill="FFFFFF"/>
        <w:spacing w:after="0" w:line="330" w:lineRule="atLeast"/>
        <w:ind w:left="330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BB303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Срочно обратитесь к врачу.</w:t>
      </w:r>
    </w:p>
    <w:p w:rsidR="00BB3030" w:rsidRPr="00BB3030" w:rsidRDefault="00BB3030" w:rsidP="00BB3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B303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Описание действия лекарственных препаратов, показания к их применению, дозировки указаны в инструкции по использованию автомобильной аптечки.</w:t>
      </w:r>
    </w:p>
    <w:p w:rsidR="00BB3030" w:rsidRPr="00BB3030" w:rsidRDefault="00BB3030" w:rsidP="00BB3030">
      <w:pPr>
        <w:shd w:val="clear" w:color="auto" w:fill="FFFFFF"/>
        <w:spacing w:before="160" w:after="80" w:line="330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BB3030" w:rsidRPr="00BB3030" w:rsidRDefault="00BB3030" w:rsidP="00BB3030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BB3030" w:rsidRPr="00BB3030" w:rsidRDefault="00BB3030" w:rsidP="00BB3030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B3030">
        <w:rPr>
          <w:rFonts w:ascii="Arial" w:eastAsia="Times New Roman" w:hAnsi="Arial" w:cs="Arial"/>
          <w:noProof/>
          <w:color w:val="6699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1DBE33C" wp14:editId="1BA96F4F">
                <wp:extent cx="7620000" cy="2095500"/>
                <wp:effectExtent l="0" t="0" r="0" b="0"/>
                <wp:docPr id="1" name="AutoShape 2" descr="nomera_tel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nomera_tel" href="http://grandrepairauto.ru/wp-content/uploads/2014/07/nomera_tel.jpg" style="width:600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E1074" w:rsidRDefault="005E1074"/>
    <w:sectPr w:rsidR="005E1074" w:rsidSect="00BB3030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828"/>
    <w:multiLevelType w:val="multilevel"/>
    <w:tmpl w:val="EC6C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663FC"/>
    <w:multiLevelType w:val="multilevel"/>
    <w:tmpl w:val="1CD2F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700B6"/>
    <w:multiLevelType w:val="multilevel"/>
    <w:tmpl w:val="FE92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C796D"/>
    <w:multiLevelType w:val="multilevel"/>
    <w:tmpl w:val="2B583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C795E"/>
    <w:multiLevelType w:val="multilevel"/>
    <w:tmpl w:val="C692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24741"/>
    <w:multiLevelType w:val="multilevel"/>
    <w:tmpl w:val="77DC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861A3"/>
    <w:multiLevelType w:val="multilevel"/>
    <w:tmpl w:val="D14E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9252AD"/>
    <w:multiLevelType w:val="multilevel"/>
    <w:tmpl w:val="DFA0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5A15A2"/>
    <w:multiLevelType w:val="multilevel"/>
    <w:tmpl w:val="5E72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76061A"/>
    <w:multiLevelType w:val="multilevel"/>
    <w:tmpl w:val="639C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0239BC"/>
    <w:multiLevelType w:val="multilevel"/>
    <w:tmpl w:val="643A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F8"/>
    <w:rsid w:val="002675A4"/>
    <w:rsid w:val="005E1074"/>
    <w:rsid w:val="007B727A"/>
    <w:rsid w:val="007E55F8"/>
    <w:rsid w:val="00BB3030"/>
    <w:rsid w:val="00DA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randrepairauto.ru/wp-content/uploads/2014/07/nomera_tel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EB829-6E5C-4F8D-B273-7B17C647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2016-10-18T22:22:00Z</cp:lastPrinted>
  <dcterms:created xsi:type="dcterms:W3CDTF">2016-10-18T22:07:00Z</dcterms:created>
  <dcterms:modified xsi:type="dcterms:W3CDTF">2017-10-04T21:39:00Z</dcterms:modified>
</cp:coreProperties>
</file>